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B8" w:rsidRPr="007344B8" w:rsidRDefault="00B32437" w:rsidP="007344B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INFORME EQUIPO DADO DE BAJA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B32437" w:rsidTr="003D3D1F">
        <w:trPr>
          <w:trHeight w:val="284"/>
        </w:trPr>
        <w:tc>
          <w:tcPr>
            <w:tcW w:w="2122" w:type="dxa"/>
          </w:tcPr>
          <w:p w:rsidR="00B32437" w:rsidRPr="00B30E02" w:rsidRDefault="00B32437" w:rsidP="003D3D1F">
            <w:r w:rsidRPr="00B30E02">
              <w:t>PRODUCTO:</w:t>
            </w:r>
          </w:p>
        </w:tc>
        <w:tc>
          <w:tcPr>
            <w:tcW w:w="6662" w:type="dxa"/>
          </w:tcPr>
          <w:p w:rsidR="00B32437" w:rsidRPr="00B30E02" w:rsidRDefault="00B32437" w:rsidP="003D3D1F">
            <w:r>
              <w:t>LASER ODYSSEY</w:t>
            </w:r>
          </w:p>
        </w:tc>
      </w:tr>
      <w:tr w:rsidR="00B32437" w:rsidTr="003D3D1F">
        <w:trPr>
          <w:trHeight w:val="268"/>
        </w:trPr>
        <w:tc>
          <w:tcPr>
            <w:tcW w:w="2122" w:type="dxa"/>
          </w:tcPr>
          <w:p w:rsidR="00B32437" w:rsidRPr="00B30E02" w:rsidRDefault="00B32437" w:rsidP="003D3D1F">
            <w:r>
              <w:t>NUMERO DE SERIE:</w:t>
            </w:r>
          </w:p>
        </w:tc>
        <w:tc>
          <w:tcPr>
            <w:tcW w:w="6662" w:type="dxa"/>
          </w:tcPr>
          <w:p w:rsidR="00B32437" w:rsidRPr="00D35AB0" w:rsidRDefault="00B32437" w:rsidP="003D3D1F">
            <w:r>
              <w:t>29020-QRVMV</w:t>
            </w:r>
          </w:p>
        </w:tc>
      </w:tr>
      <w:tr w:rsidR="00B32437" w:rsidTr="003D3D1F">
        <w:trPr>
          <w:trHeight w:val="284"/>
        </w:trPr>
        <w:tc>
          <w:tcPr>
            <w:tcW w:w="2122" w:type="dxa"/>
          </w:tcPr>
          <w:p w:rsidR="00B32437" w:rsidRPr="00B30E02" w:rsidRDefault="00B32437" w:rsidP="003D3D1F">
            <w:r w:rsidRPr="00B30E02">
              <w:t>ENCARGADO:</w:t>
            </w:r>
          </w:p>
        </w:tc>
        <w:tc>
          <w:tcPr>
            <w:tcW w:w="6662" w:type="dxa"/>
          </w:tcPr>
          <w:p w:rsidR="00B32437" w:rsidRPr="00D35AB0" w:rsidRDefault="00B32437" w:rsidP="003D3D1F">
            <w:r>
              <w:t>ANDRES YAÑEZ</w:t>
            </w:r>
          </w:p>
        </w:tc>
      </w:tr>
      <w:tr w:rsidR="00B32437" w:rsidTr="003D3D1F">
        <w:trPr>
          <w:trHeight w:val="268"/>
        </w:trPr>
        <w:tc>
          <w:tcPr>
            <w:tcW w:w="2122" w:type="dxa"/>
          </w:tcPr>
          <w:p w:rsidR="00B32437" w:rsidRPr="00B30E02" w:rsidRDefault="00B32437" w:rsidP="003D3D1F">
            <w:r w:rsidRPr="00B30E02">
              <w:t>FECHA:</w:t>
            </w:r>
          </w:p>
        </w:tc>
        <w:tc>
          <w:tcPr>
            <w:tcW w:w="6662" w:type="dxa"/>
          </w:tcPr>
          <w:p w:rsidR="00B32437" w:rsidRPr="00D35AB0" w:rsidRDefault="00B32437" w:rsidP="00B32437">
            <w:r>
              <w:t>08 DE MARZO,</w:t>
            </w:r>
            <w:r>
              <w:t xml:space="preserve"> 201</w:t>
            </w:r>
            <w:r>
              <w:t>8</w:t>
            </w:r>
          </w:p>
        </w:tc>
      </w:tr>
      <w:tr w:rsidR="00B32437" w:rsidTr="003D3D1F">
        <w:trPr>
          <w:trHeight w:val="268"/>
        </w:trPr>
        <w:tc>
          <w:tcPr>
            <w:tcW w:w="2122" w:type="dxa"/>
          </w:tcPr>
          <w:p w:rsidR="00B32437" w:rsidRPr="00B30E02" w:rsidRDefault="00B32437" w:rsidP="003D3D1F">
            <w:r>
              <w:t>INSTITUCION:</w:t>
            </w:r>
          </w:p>
        </w:tc>
        <w:tc>
          <w:tcPr>
            <w:tcW w:w="6662" w:type="dxa"/>
          </w:tcPr>
          <w:p w:rsidR="00B32437" w:rsidRDefault="00B32437" w:rsidP="003D3D1F">
            <w:r>
              <w:t>CENCOMEX</w:t>
            </w:r>
          </w:p>
        </w:tc>
      </w:tr>
    </w:tbl>
    <w:p w:rsidR="007344B8" w:rsidRDefault="007344B8"/>
    <w:p w:rsidR="007344B8" w:rsidRDefault="00734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6"/>
        <w:gridCol w:w="3028"/>
      </w:tblGrid>
      <w:tr w:rsidR="00DB052C" w:rsidTr="007344B8">
        <w:trPr>
          <w:trHeight w:val="4805"/>
        </w:trPr>
        <w:tc>
          <w:tcPr>
            <w:tcW w:w="5466" w:type="dxa"/>
          </w:tcPr>
          <w:p w:rsidR="00097997" w:rsidRDefault="00F86661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110490</wp:posOffset>
                  </wp:positionV>
                  <wp:extent cx="3333115" cy="2499836"/>
                  <wp:effectExtent l="0" t="0" r="635" b="0"/>
                  <wp:wrapTight wrapText="bothSides">
                    <wp:wrapPolygon edited="0">
                      <wp:start x="21600" y="21600"/>
                      <wp:lineTo x="21600" y="198"/>
                      <wp:lineTo x="119" y="198"/>
                      <wp:lineTo x="119" y="21600"/>
                      <wp:lineTo x="21600" y="2160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333115" cy="249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F86661">
            <w:r>
              <w:t xml:space="preserve">Fuente de poder </w:t>
            </w:r>
            <w:r w:rsidR="00DB052C">
              <w:t>MPS, Quemada.</w:t>
            </w:r>
          </w:p>
        </w:tc>
      </w:tr>
      <w:tr w:rsidR="00DB052C" w:rsidTr="007344B8">
        <w:tc>
          <w:tcPr>
            <w:tcW w:w="5466" w:type="dxa"/>
          </w:tcPr>
          <w:p w:rsidR="00097997" w:rsidRDefault="00F86661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83820</wp:posOffset>
                  </wp:positionV>
                  <wp:extent cx="3314700" cy="2486025"/>
                  <wp:effectExtent l="0" t="0" r="0" b="9525"/>
                  <wp:wrapTight wrapText="bothSides">
                    <wp:wrapPolygon edited="0">
                      <wp:start x="0" y="0"/>
                      <wp:lineTo x="0" y="21517"/>
                      <wp:lineTo x="21476" y="21517"/>
                      <wp:lineTo x="21476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F86661">
            <w:r>
              <w:t>Filtro de Agua con tiempo sobre pasado de uso.</w:t>
            </w:r>
          </w:p>
          <w:p w:rsidR="00F86661" w:rsidRDefault="00F86661">
            <w:r>
              <w:t>Tiempo estimado 6 Meses.</w:t>
            </w:r>
          </w:p>
          <w:p w:rsidR="00F86661" w:rsidRDefault="00F86661"/>
          <w:p w:rsidR="00F86661" w:rsidRDefault="00F86661">
            <w:r>
              <w:t>Filtro con tiempo de uso 1 Año y medio.</w:t>
            </w:r>
          </w:p>
        </w:tc>
      </w:tr>
      <w:tr w:rsidR="00DB052C" w:rsidTr="007344B8">
        <w:tc>
          <w:tcPr>
            <w:tcW w:w="5466" w:type="dxa"/>
          </w:tcPr>
          <w:p w:rsidR="00097997" w:rsidRDefault="00DB052C">
            <w:r>
              <w:rPr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84455</wp:posOffset>
                  </wp:positionV>
                  <wp:extent cx="3288030" cy="2466340"/>
                  <wp:effectExtent l="0" t="0" r="7620" b="0"/>
                  <wp:wrapTight wrapText="bothSides">
                    <wp:wrapPolygon edited="0">
                      <wp:start x="0" y="0"/>
                      <wp:lineTo x="0" y="21355"/>
                      <wp:lineTo x="21525" y="21355"/>
                      <wp:lineTo x="21525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DB052C" w:rsidP="00476730">
            <w:r>
              <w:t>Tarjeta Controladora dañada por falla de fuente de poder.</w:t>
            </w:r>
          </w:p>
          <w:p w:rsidR="00476730" w:rsidRDefault="00476730" w:rsidP="00476730"/>
        </w:tc>
      </w:tr>
      <w:tr w:rsidR="00DB052C" w:rsidTr="007344B8">
        <w:tc>
          <w:tcPr>
            <w:tcW w:w="5466" w:type="dxa"/>
          </w:tcPr>
          <w:p w:rsidR="00097997" w:rsidRDefault="00DB052C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286385</wp:posOffset>
                  </wp:positionV>
                  <wp:extent cx="3232785" cy="2667635"/>
                  <wp:effectExtent l="0" t="3175" r="2540" b="2540"/>
                  <wp:wrapTight wrapText="bothSides">
                    <wp:wrapPolygon edited="0">
                      <wp:start x="-21" y="21574"/>
                      <wp:lineTo x="21490" y="21574"/>
                      <wp:lineTo x="21490" y="134"/>
                      <wp:lineTo x="-21" y="134"/>
                      <wp:lineTo x="-21" y="21574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1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32785" cy="266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DB052C">
            <w:r>
              <w:t>Tarjeta Capacitor Ventiladores Quemada por sobrecarga.</w:t>
            </w:r>
          </w:p>
          <w:p w:rsidR="00476730" w:rsidRDefault="00476730"/>
          <w:p w:rsidR="00476730" w:rsidRDefault="00476730"/>
        </w:tc>
      </w:tr>
    </w:tbl>
    <w:p w:rsidR="00097997" w:rsidRDefault="0009799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476730" w:rsidRDefault="00DB052C">
      <w:r>
        <w:lastRenderedPageBreak/>
        <w:t>Tabla valorizada costos reparación:</w:t>
      </w:r>
    </w:p>
    <w:tbl>
      <w:tblPr>
        <w:tblW w:w="8394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76"/>
        <w:gridCol w:w="944"/>
        <w:gridCol w:w="1588"/>
        <w:gridCol w:w="1286"/>
      </w:tblGrid>
      <w:tr w:rsidR="007344B8" w:rsidRPr="007344B8" w:rsidTr="007344B8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Producto ID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Descripción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Cantidad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Valor Unitario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Total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LP7140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Main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Power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Supply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(MPS)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4.500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4.500 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LP7040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Water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Filter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150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150 </w:t>
            </w:r>
          </w:p>
        </w:tc>
      </w:tr>
      <w:tr w:rsidR="007344B8" w:rsidRPr="007344B8" w:rsidTr="007344B8">
        <w:trPr>
          <w:trHeight w:val="9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SV1200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Service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Depot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Optical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Aligment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-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Incluides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Resonator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tuning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(SV1210)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1.200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1.200 </w:t>
            </w:r>
          </w:p>
        </w:tc>
      </w:tr>
      <w:tr w:rsidR="007344B8" w:rsidRPr="007344B8" w:rsidTr="007344B8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SV1260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Service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Depot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Calibration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&amp;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Testing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600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600 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LP7046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Lens, Output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600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600 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LP7120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Power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Cord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, 230 VAC, 5 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140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140 </w:t>
            </w:r>
          </w:p>
        </w:tc>
      </w:tr>
      <w:tr w:rsidR="007344B8" w:rsidRPr="007344B8" w:rsidTr="007344B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-------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Costo Traslado Internacional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400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800 </w:t>
            </w:r>
          </w:p>
        </w:tc>
      </w:tr>
      <w:tr w:rsidR="007344B8" w:rsidRPr="007344B8" w:rsidTr="007344B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7.990 </w:t>
            </w:r>
          </w:p>
        </w:tc>
      </w:tr>
    </w:tbl>
    <w:p w:rsidR="00DB052C" w:rsidRDefault="00DB052C"/>
    <w:p w:rsidR="007344B8" w:rsidRDefault="007344B8">
      <w:bookmarkStart w:id="0" w:name="_GoBack"/>
      <w:bookmarkEnd w:id="0"/>
    </w:p>
    <w:p w:rsidR="007344B8" w:rsidRDefault="007344B8"/>
    <w:p w:rsidR="00476730" w:rsidRDefault="00253E24">
      <w:r>
        <w:t>Conclusión</w:t>
      </w:r>
      <w:r w:rsidR="00476730">
        <w:t>:</w:t>
      </w:r>
    </w:p>
    <w:p w:rsidR="00DB052C" w:rsidRDefault="00476730">
      <w:r>
        <w:t xml:space="preserve">El equipo presenta </w:t>
      </w:r>
      <w:r w:rsidR="00253E24">
        <w:t>evidente estado de desgaste</w:t>
      </w:r>
      <w:r w:rsidR="00DB052C">
        <w:t xml:space="preserve"> en sus piezas vitales y estructurales, como también presenta tarjetas quemadas y fuentes de poder.</w:t>
      </w:r>
    </w:p>
    <w:p w:rsidR="00DB052C" w:rsidRDefault="007344B8">
      <w:r>
        <w:t xml:space="preserve">Por lo antes mencionado el equipo se da de baja, ya que los costos de reparación son demasiado elevados y al ser un equipo antiguo no es recomendable invertir en </w:t>
      </w:r>
      <w:proofErr w:type="spellStart"/>
      <w:r>
        <w:t>el</w:t>
      </w:r>
      <w:proofErr w:type="spellEnd"/>
      <w:r>
        <w:t>.</w:t>
      </w:r>
    </w:p>
    <w:p w:rsidR="007344B8" w:rsidRDefault="007344B8">
      <w:r>
        <w:t>El equipo será utilizado para repuestos de los laser que actualmente se encuentran funcionando.</w:t>
      </w:r>
    </w:p>
    <w:p w:rsidR="007344B8" w:rsidRDefault="007344B8"/>
    <w:sectPr w:rsidR="007344B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1C" w:rsidRDefault="0033441C" w:rsidP="00B32437">
      <w:pPr>
        <w:spacing w:after="0" w:line="240" w:lineRule="auto"/>
      </w:pPr>
      <w:r>
        <w:separator/>
      </w:r>
    </w:p>
  </w:endnote>
  <w:endnote w:type="continuationSeparator" w:id="0">
    <w:p w:rsidR="0033441C" w:rsidRDefault="0033441C" w:rsidP="00B3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1C" w:rsidRDefault="0033441C" w:rsidP="00B32437">
      <w:pPr>
        <w:spacing w:after="0" w:line="240" w:lineRule="auto"/>
      </w:pPr>
      <w:r>
        <w:separator/>
      </w:r>
    </w:p>
  </w:footnote>
  <w:footnote w:type="continuationSeparator" w:id="0">
    <w:p w:rsidR="0033441C" w:rsidRDefault="0033441C" w:rsidP="00B3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37" w:rsidRDefault="00B3243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-287655</wp:posOffset>
          </wp:positionV>
          <wp:extent cx="1112888" cy="73152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ENCOMEX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88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23"/>
    <w:rsid w:val="00097997"/>
    <w:rsid w:val="000F7473"/>
    <w:rsid w:val="00253E24"/>
    <w:rsid w:val="0033441C"/>
    <w:rsid w:val="00476730"/>
    <w:rsid w:val="005F1723"/>
    <w:rsid w:val="007344B8"/>
    <w:rsid w:val="008538C6"/>
    <w:rsid w:val="00B32437"/>
    <w:rsid w:val="00C04C9A"/>
    <w:rsid w:val="00DB052C"/>
    <w:rsid w:val="00E06123"/>
    <w:rsid w:val="00E14799"/>
    <w:rsid w:val="00E24786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A60BD-5BBE-4580-AE0F-8CF8995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9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437"/>
  </w:style>
  <w:style w:type="paragraph" w:styleId="Piedepgina">
    <w:name w:val="footer"/>
    <w:basedOn w:val="Normal"/>
    <w:link w:val="PiedepginaCar"/>
    <w:uiPriority w:val="99"/>
    <w:unhideWhenUsed/>
    <w:rsid w:val="00B3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3</cp:revision>
  <cp:lastPrinted>2018-02-06T19:30:00Z</cp:lastPrinted>
  <dcterms:created xsi:type="dcterms:W3CDTF">2018-03-08T19:19:00Z</dcterms:created>
  <dcterms:modified xsi:type="dcterms:W3CDTF">2018-03-08T20:42:00Z</dcterms:modified>
</cp:coreProperties>
</file>