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C" w:rsidRPr="001F79F5" w:rsidRDefault="005A41E5" w:rsidP="00E14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INFORME </w:t>
      </w:r>
      <w:r w:rsidR="00E14A7B">
        <w:rPr>
          <w:b/>
          <w:sz w:val="28"/>
          <w:szCs w:val="28"/>
          <w:u w:val="single"/>
        </w:rPr>
        <w:t>EQUIPO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PRODUCTO:</w:t>
            </w:r>
          </w:p>
        </w:tc>
        <w:tc>
          <w:tcPr>
            <w:tcW w:w="6662" w:type="dxa"/>
          </w:tcPr>
          <w:p w:rsidR="00EF3CDC" w:rsidRPr="00B30E02" w:rsidRDefault="00E14A7B" w:rsidP="00E14A7B">
            <w:r>
              <w:t>LASER UROLOGIA</w:t>
            </w:r>
            <w:r w:rsidR="005A41E5">
              <w:t xml:space="preserve"> </w:t>
            </w:r>
          </w:p>
        </w:tc>
      </w:tr>
      <w:tr w:rsidR="005A41E5" w:rsidTr="00155503">
        <w:trPr>
          <w:trHeight w:val="268"/>
        </w:trPr>
        <w:tc>
          <w:tcPr>
            <w:tcW w:w="2122" w:type="dxa"/>
          </w:tcPr>
          <w:p w:rsidR="005A41E5" w:rsidRDefault="005A41E5" w:rsidP="00155503">
            <w:r>
              <w:t>MARCA:</w:t>
            </w:r>
          </w:p>
        </w:tc>
        <w:tc>
          <w:tcPr>
            <w:tcW w:w="6662" w:type="dxa"/>
          </w:tcPr>
          <w:p w:rsidR="005A41E5" w:rsidRPr="00D35AB0" w:rsidRDefault="00E14A7B" w:rsidP="00492B04">
            <w:r>
              <w:t>COOK</w:t>
            </w:r>
          </w:p>
        </w:tc>
      </w:tr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ENCARGADO:</w:t>
            </w:r>
          </w:p>
        </w:tc>
        <w:tc>
          <w:tcPr>
            <w:tcW w:w="6662" w:type="dxa"/>
          </w:tcPr>
          <w:p w:rsidR="00EF3CDC" w:rsidRPr="00D35AB0" w:rsidRDefault="00EF3CDC" w:rsidP="00155503">
            <w:r>
              <w:t>ANDRES YAÑEZ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FECHA:</w:t>
            </w:r>
          </w:p>
        </w:tc>
        <w:tc>
          <w:tcPr>
            <w:tcW w:w="6662" w:type="dxa"/>
          </w:tcPr>
          <w:p w:rsidR="00EF3CDC" w:rsidRPr="00D35AB0" w:rsidRDefault="00E14A7B" w:rsidP="00E14A7B">
            <w:r>
              <w:t>22</w:t>
            </w:r>
            <w:r w:rsidR="005A41E5">
              <w:t xml:space="preserve"> DE</w:t>
            </w:r>
            <w:r w:rsidR="001A7143">
              <w:t xml:space="preserve"> </w:t>
            </w:r>
            <w:r>
              <w:t>JUNIO</w:t>
            </w:r>
            <w:r w:rsidR="005A41E5">
              <w:t>, 201</w:t>
            </w:r>
            <w:r>
              <w:t>8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>
              <w:t>INSTITUCION:</w:t>
            </w:r>
          </w:p>
        </w:tc>
        <w:tc>
          <w:tcPr>
            <w:tcW w:w="6662" w:type="dxa"/>
          </w:tcPr>
          <w:p w:rsidR="00EF3CDC" w:rsidRDefault="00E761EB" w:rsidP="00E14A7B">
            <w:r>
              <w:t>HOSPITAL</w:t>
            </w:r>
            <w:r w:rsidR="00E14A7B">
              <w:t xml:space="preserve"> COPIAPO</w:t>
            </w:r>
          </w:p>
        </w:tc>
      </w:tr>
    </w:tbl>
    <w:p w:rsidR="001A7143" w:rsidRDefault="001A7143"/>
    <w:p w:rsidR="00E14A7B" w:rsidRDefault="00E14A7B" w:rsidP="008F3B99">
      <w:r>
        <w:t>El equipo Laser en la última mantención</w:t>
      </w:r>
      <w:r w:rsidR="008F3B99">
        <w:t xml:space="preserve"> realizada, se detectaron serios problemas</w:t>
      </w:r>
      <w:r w:rsidR="00205318">
        <w:t>,</w:t>
      </w:r>
      <w:r>
        <w:t xml:space="preserve"> </w:t>
      </w:r>
      <w:r w:rsidR="008F3B99">
        <w:t>los cuales son mencionados en Informe Tecnico N° 002621 Entregado:</w:t>
      </w:r>
    </w:p>
    <w:p w:rsidR="008F3B99" w:rsidRDefault="008F3B99" w:rsidP="00E14A7B">
      <w:pPr>
        <w:pStyle w:val="Prrafodelista"/>
        <w:numPr>
          <w:ilvl w:val="0"/>
          <w:numId w:val="2"/>
        </w:numPr>
      </w:pPr>
      <w:r>
        <w:t>Problema de calibración en Resonador</w:t>
      </w:r>
    </w:p>
    <w:p w:rsidR="00E14A7B" w:rsidRDefault="00E14A7B" w:rsidP="00E14A7B">
      <w:pPr>
        <w:pStyle w:val="Prrafodelista"/>
        <w:numPr>
          <w:ilvl w:val="0"/>
          <w:numId w:val="2"/>
        </w:numPr>
      </w:pPr>
      <w:r>
        <w:t>Problema de voltaje tarjeta madre</w:t>
      </w:r>
    </w:p>
    <w:p w:rsidR="00E14A7B" w:rsidRDefault="00E14A7B" w:rsidP="00E14A7B">
      <w:pPr>
        <w:pStyle w:val="Prrafodelista"/>
        <w:numPr>
          <w:ilvl w:val="0"/>
          <w:numId w:val="2"/>
        </w:numPr>
      </w:pPr>
      <w:r>
        <w:t>Problema en temperatura</w:t>
      </w:r>
    </w:p>
    <w:p w:rsidR="00E14A7B" w:rsidRDefault="00E14A7B" w:rsidP="00E14A7B">
      <w:pPr>
        <w:pStyle w:val="Prrafodelista"/>
        <w:numPr>
          <w:ilvl w:val="0"/>
          <w:numId w:val="2"/>
        </w:numPr>
      </w:pPr>
      <w:r>
        <w:t>Filtro de aire muy sucio.</w:t>
      </w:r>
    </w:p>
    <w:p w:rsidR="00E14A7B" w:rsidRDefault="00E14A7B" w:rsidP="00E14A7B">
      <w:pPr>
        <w:pStyle w:val="Prrafodelista"/>
        <w:numPr>
          <w:ilvl w:val="0"/>
          <w:numId w:val="2"/>
        </w:numPr>
      </w:pPr>
      <w:r>
        <w:t>Botón de parado de emergencia dañado</w:t>
      </w:r>
    </w:p>
    <w:p w:rsidR="00E14A7B" w:rsidRDefault="00E14A7B" w:rsidP="00E14A7B"/>
    <w:p w:rsidR="00205318" w:rsidRDefault="00205318" w:rsidP="00205318">
      <w:pPr>
        <w:rPr>
          <w:b/>
          <w:u w:val="single"/>
        </w:rPr>
      </w:pPr>
      <w:r>
        <w:rPr>
          <w:b/>
          <w:u w:val="single"/>
        </w:rPr>
        <w:t>Mantención del equipo</w:t>
      </w:r>
    </w:p>
    <w:p w:rsidR="00205318" w:rsidRPr="006A5417" w:rsidRDefault="00205318" w:rsidP="00205318">
      <w:r>
        <w:t>Se realizaron las siguientes operaciones para comprobar un óptimo estado del equipo: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810"/>
        <w:gridCol w:w="1810"/>
        <w:gridCol w:w="1810"/>
      </w:tblGrid>
      <w:tr w:rsidR="00205318" w:rsidTr="00005ED2">
        <w:trPr>
          <w:trHeight w:val="77"/>
        </w:trPr>
        <w:tc>
          <w:tcPr>
            <w:tcW w:w="1810" w:type="dxa"/>
          </w:tcPr>
          <w:p w:rsidR="00205318" w:rsidRPr="006A5417" w:rsidRDefault="00205318" w:rsidP="00005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:rsidR="00205318" w:rsidRPr="006A5417" w:rsidRDefault="00205318" w:rsidP="00005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:rsidR="00205318" w:rsidRPr="006A5417" w:rsidRDefault="00205318" w:rsidP="00005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:rsidR="00205318" w:rsidRPr="006A5417" w:rsidRDefault="00205318" w:rsidP="00005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5318" w:rsidRDefault="00205318" w:rsidP="00205318">
      <w:pPr>
        <w:pStyle w:val="Prrafodelista"/>
        <w:numPr>
          <w:ilvl w:val="0"/>
          <w:numId w:val="3"/>
        </w:numPr>
      </w:pPr>
      <w:r>
        <w:t>Calibración en Resonador.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Calibración de voltaje tarjeta madre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Calibración en temperatura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Mantención del Filtro de aire muy sucio.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Reparación del botón de parado de emergencia dañado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Prueba de las señales de alarmas.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 w:rsidRPr="006A5417">
        <w:t>Prueba de la alarma de exceso de temperatura</w:t>
      </w:r>
      <w:r>
        <w:t>.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Pruebas de seguridad.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 w:rsidRPr="00722974">
        <w:t>Prueba de comprobación del equipo desechable</w:t>
      </w:r>
      <w:r>
        <w:t>.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Limpieza exterior e interior del equipo.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Inspección general.</w:t>
      </w:r>
    </w:p>
    <w:p w:rsidR="00877197" w:rsidRDefault="00877197" w:rsidP="00205318"/>
    <w:p w:rsidR="00877197" w:rsidRDefault="00877197" w:rsidP="00877197"/>
    <w:p w:rsidR="00877197" w:rsidRDefault="00877197" w:rsidP="00877197"/>
    <w:p w:rsidR="00877197" w:rsidRDefault="00877197" w:rsidP="00877197"/>
    <w:p w:rsidR="00877197" w:rsidRDefault="00877197" w:rsidP="00877197"/>
    <w:p w:rsidR="00877197" w:rsidRDefault="00877197" w:rsidP="00877197"/>
    <w:p w:rsidR="00EE5C6C" w:rsidRDefault="00EE5C6C" w:rsidP="00E64A34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</w:p>
    <w:p w:rsidR="00090FD4" w:rsidRDefault="009E664E" w:rsidP="00E64A34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Conclusión</w:t>
      </w:r>
    </w:p>
    <w:p w:rsidR="00EC76DB" w:rsidRDefault="00EC76DB" w:rsidP="00672E4F">
      <w:r>
        <w:t xml:space="preserve">Cencomex recomienda dar de baja equipo laser modelo Odyssey S/N: </w:t>
      </w:r>
      <w:r w:rsidRPr="00EC76DB">
        <w:t>29020-GHGRD</w:t>
      </w:r>
      <w:r>
        <w:t>,  Con un periodo de uso de 7 años en el Hospital, cumpliendo así su vida útil. Recomendado 5 años.</w:t>
      </w:r>
    </w:p>
    <w:p w:rsidR="00EC76DB" w:rsidRDefault="00EC76DB" w:rsidP="00672E4F">
      <w:r>
        <w:t xml:space="preserve">Internamente sus dispositivos no se encuentran en condiciones como para calibrara a los parámetros necesarios para un procedimiento de cirugía en condiciones normales. </w:t>
      </w:r>
    </w:p>
    <w:p w:rsidR="00EC76DB" w:rsidRDefault="00EC76DB" w:rsidP="00672E4F">
      <w:r>
        <w:t xml:space="preserve">En informe N° </w:t>
      </w:r>
      <w:r>
        <w:t xml:space="preserve">002621 </w:t>
      </w:r>
      <w:r>
        <w:t xml:space="preserve">se indicó que en su próxima mantención, será necesario enviar la tarjeta placa madre y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deck</w:t>
      </w:r>
      <w:proofErr w:type="spellEnd"/>
      <w:r>
        <w:t xml:space="preserve"> en conjunto a fabrica, para lograr </w:t>
      </w:r>
      <w:r w:rsidR="00CA5498">
        <w:t>una mejor</w:t>
      </w:r>
      <w:r>
        <w:t xml:space="preserve"> calibración</w:t>
      </w:r>
      <w:r w:rsidR="00CA5498">
        <w:t>,</w:t>
      </w:r>
      <w:r>
        <w:t xml:space="preserve"> lo que no asegura </w:t>
      </w:r>
      <w:r w:rsidR="00CA5498">
        <w:t>un funcionamiento óptimo, ni tampoco la durabilidad de esta calibración. A su vez, esta reparación tiene costos elevados, que por el tiempo del equipo no se recomienda invertir.</w:t>
      </w:r>
    </w:p>
    <w:p w:rsidR="00205318" w:rsidRDefault="00CA5498" w:rsidP="00205318">
      <w:r>
        <w:t xml:space="preserve">Cencomex presupuesta adquirir en parte de pago el equipo en un valor de </w:t>
      </w:r>
      <w:r w:rsidR="00205318">
        <w:t>$10.000.000.-</w:t>
      </w:r>
      <w:r>
        <w:t xml:space="preserve"> de Pesos Chilenos.</w:t>
      </w:r>
    </w:p>
    <w:p w:rsidR="00556545" w:rsidRDefault="00556545" w:rsidP="00556545">
      <w:pPr>
        <w:jc w:val="center"/>
      </w:pPr>
    </w:p>
    <w:p w:rsidR="00B02F62" w:rsidRDefault="00B02F62" w:rsidP="00556545">
      <w:pPr>
        <w:jc w:val="center"/>
      </w:pPr>
    </w:p>
    <w:p w:rsidR="00556545" w:rsidRDefault="00556545" w:rsidP="00556545">
      <w:pPr>
        <w:jc w:val="center"/>
      </w:pPr>
      <w:bookmarkStart w:id="0" w:name="_GoBack"/>
      <w:bookmarkEnd w:id="0"/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556545" w:rsidRPr="0081565E" w:rsidRDefault="00556545" w:rsidP="00556545">
      <w:pPr>
        <w:jc w:val="center"/>
      </w:pPr>
    </w:p>
    <w:p w:rsidR="006133FC" w:rsidRDefault="00556545" w:rsidP="00556545">
      <w:pPr>
        <w:tabs>
          <w:tab w:val="left" w:pos="7838"/>
        </w:tabs>
        <w:spacing w:after="0" w:line="240" w:lineRule="auto"/>
        <w:jc w:val="center"/>
      </w:pPr>
      <w:r>
        <w:t>Andres Yañez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Supervisor Servicio Técnico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CENCOMEX</w:t>
      </w:r>
    </w:p>
    <w:p w:rsidR="00556545" w:rsidRPr="009E664E" w:rsidRDefault="00556545" w:rsidP="00556545">
      <w:pPr>
        <w:tabs>
          <w:tab w:val="left" w:pos="7838"/>
        </w:tabs>
        <w:jc w:val="both"/>
      </w:pPr>
    </w:p>
    <w:sectPr w:rsidR="00556545" w:rsidRPr="009E66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04" w:rsidRDefault="00991F04" w:rsidP="00EF3CDC">
      <w:pPr>
        <w:spacing w:after="0" w:line="240" w:lineRule="auto"/>
      </w:pPr>
      <w:r>
        <w:separator/>
      </w:r>
    </w:p>
  </w:endnote>
  <w:endnote w:type="continuationSeparator" w:id="0">
    <w:p w:rsidR="00991F04" w:rsidRDefault="00991F04" w:rsidP="00E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04" w:rsidRDefault="00991F04" w:rsidP="00EF3CDC">
      <w:pPr>
        <w:spacing w:after="0" w:line="240" w:lineRule="auto"/>
      </w:pPr>
      <w:r>
        <w:separator/>
      </w:r>
    </w:p>
  </w:footnote>
  <w:footnote w:type="continuationSeparator" w:id="0">
    <w:p w:rsidR="00991F04" w:rsidRDefault="00991F04" w:rsidP="00EF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DC" w:rsidRDefault="00E14A7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-203835</wp:posOffset>
          </wp:positionV>
          <wp:extent cx="828675" cy="544691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ok-medical_416x4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544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CDC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1371600" cy="698740"/>
          <wp:effectExtent l="0" t="0" r="0" b="6350"/>
          <wp:wrapNone/>
          <wp:docPr id="1" name="Imagen 1" descr="C:\Users\SERVICIOTECNICO\Pictures\LOGO-CENCOM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ICIOTECNICO\Pictures\LOGO-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CDC" w:rsidRDefault="00EF3C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359"/>
    <w:multiLevelType w:val="hybridMultilevel"/>
    <w:tmpl w:val="DFB266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40BE"/>
    <w:multiLevelType w:val="hybridMultilevel"/>
    <w:tmpl w:val="DE18F5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59A8"/>
    <w:multiLevelType w:val="hybridMultilevel"/>
    <w:tmpl w:val="4BB252CE"/>
    <w:lvl w:ilvl="0" w:tplc="6EE6F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C"/>
    <w:rsid w:val="0000322B"/>
    <w:rsid w:val="00060C1D"/>
    <w:rsid w:val="00065D5F"/>
    <w:rsid w:val="00090FD4"/>
    <w:rsid w:val="00154851"/>
    <w:rsid w:val="00155503"/>
    <w:rsid w:val="00183A51"/>
    <w:rsid w:val="001852E3"/>
    <w:rsid w:val="001A7143"/>
    <w:rsid w:val="001E6D3F"/>
    <w:rsid w:val="00205318"/>
    <w:rsid w:val="00220F32"/>
    <w:rsid w:val="00225402"/>
    <w:rsid w:val="00227CD8"/>
    <w:rsid w:val="00273D26"/>
    <w:rsid w:val="00295C5C"/>
    <w:rsid w:val="00295D44"/>
    <w:rsid w:val="002B33ED"/>
    <w:rsid w:val="00303D2F"/>
    <w:rsid w:val="00333CB6"/>
    <w:rsid w:val="0043429C"/>
    <w:rsid w:val="004344C0"/>
    <w:rsid w:val="00452563"/>
    <w:rsid w:val="00460E81"/>
    <w:rsid w:val="00492B04"/>
    <w:rsid w:val="00493F06"/>
    <w:rsid w:val="004A5A0C"/>
    <w:rsid w:val="004C503F"/>
    <w:rsid w:val="004E43DA"/>
    <w:rsid w:val="00556545"/>
    <w:rsid w:val="005872A7"/>
    <w:rsid w:val="005A3A7F"/>
    <w:rsid w:val="005A41E5"/>
    <w:rsid w:val="006133FC"/>
    <w:rsid w:val="00625AF8"/>
    <w:rsid w:val="00672E4F"/>
    <w:rsid w:val="006D59FC"/>
    <w:rsid w:val="00755E31"/>
    <w:rsid w:val="007B513C"/>
    <w:rsid w:val="007F040E"/>
    <w:rsid w:val="00811CFA"/>
    <w:rsid w:val="00877197"/>
    <w:rsid w:val="008875B8"/>
    <w:rsid w:val="008A17AE"/>
    <w:rsid w:val="008F3B99"/>
    <w:rsid w:val="008F6EB4"/>
    <w:rsid w:val="00944349"/>
    <w:rsid w:val="00947449"/>
    <w:rsid w:val="00984E00"/>
    <w:rsid w:val="00991F04"/>
    <w:rsid w:val="009A3F41"/>
    <w:rsid w:val="009C4D12"/>
    <w:rsid w:val="009E664E"/>
    <w:rsid w:val="00AC67C3"/>
    <w:rsid w:val="00B02F62"/>
    <w:rsid w:val="00B90FB2"/>
    <w:rsid w:val="00BD6375"/>
    <w:rsid w:val="00C04C51"/>
    <w:rsid w:val="00C73860"/>
    <w:rsid w:val="00CA5498"/>
    <w:rsid w:val="00CE354C"/>
    <w:rsid w:val="00D03AA7"/>
    <w:rsid w:val="00D67A6A"/>
    <w:rsid w:val="00E0641C"/>
    <w:rsid w:val="00E14A7B"/>
    <w:rsid w:val="00E264E2"/>
    <w:rsid w:val="00E422B8"/>
    <w:rsid w:val="00E64A34"/>
    <w:rsid w:val="00E679B2"/>
    <w:rsid w:val="00E761EB"/>
    <w:rsid w:val="00E972E2"/>
    <w:rsid w:val="00EC76DB"/>
    <w:rsid w:val="00EE5C6C"/>
    <w:rsid w:val="00EF3CDC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A1E13-0F0E-475C-BA2B-A7F7FB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CDC"/>
  </w:style>
  <w:style w:type="paragraph" w:styleId="Piedepgina">
    <w:name w:val="footer"/>
    <w:basedOn w:val="Normal"/>
    <w:link w:val="Piedepgina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DC"/>
  </w:style>
  <w:style w:type="paragraph" w:styleId="Textodeglobo">
    <w:name w:val="Balloon Text"/>
    <w:basedOn w:val="Normal"/>
    <w:link w:val="TextodegloboCar"/>
    <w:uiPriority w:val="99"/>
    <w:semiHidden/>
    <w:unhideWhenUsed/>
    <w:rsid w:val="00E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paragraph" w:customStyle="1" w:styleId="Default">
    <w:name w:val="Default"/>
    <w:rsid w:val="00205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Programador</dc:creator>
  <cp:keywords/>
  <dc:description/>
  <cp:lastModifiedBy>Usuario de Windows</cp:lastModifiedBy>
  <cp:revision>8</cp:revision>
  <cp:lastPrinted>2018-06-25T21:51:00Z</cp:lastPrinted>
  <dcterms:created xsi:type="dcterms:W3CDTF">2015-11-25T14:05:00Z</dcterms:created>
  <dcterms:modified xsi:type="dcterms:W3CDTF">2018-06-25T23:03:00Z</dcterms:modified>
</cp:coreProperties>
</file>