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BA" w:rsidRDefault="007C01BA" w:rsidP="007C01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18"/>
          <w:szCs w:val="18"/>
        </w:rPr>
      </w:pP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808080"/>
          <w:sz w:val="18"/>
          <w:szCs w:val="18"/>
        </w:rPr>
        <w:t xml:space="preserve"> 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55F91"/>
          <w:sz w:val="20"/>
          <w:szCs w:val="20"/>
        </w:rPr>
        <w:t xml:space="preserve">SISTEMA DE ALARMAS DE PARO  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Descripción general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función de los timbres de paro y alarmas, es avisar a un área determinada la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necesidad de atención clínica. Para el caso de los enfermos que requieren atención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dicha función se encuentra desarrollada en el capítulo llamada de enfermera. En esta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sección trataremos los timbres o alarmas referentes a la necesidad de atención de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urgencia (pulsadores con indicadores ópticos y acústicos).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diseño deberá incluir las directrices para la instalación y uso de sistemas de alarmas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deparo, de manera de informar con rapidez en el sitio donde se está produciendo la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necesidad de atención o la urgencia. 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Especificaciones de diseño y construcción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sistema de alarmas estará diseñado fundamentalmente para dar aviso de paciente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paro al personal de la unidad correspondiente. La operación del sistema comienza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cuando se genera la llamada mediante el accionamiento del pulsador que genera una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alarma sonora y señalización en un indicador óptico, en general fuera del recinto.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sistema de Timbres o Alarmas de Paro se compondrá de una unidad empotrada a la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pared en el área o recinto determinado, que consistirá en un pulsador, el cual estará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conectado, mediante conductores, a una unidad de alarmas sonora y una óptica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ubicadas en el recinto o fuera de él dependiendo de donde se le asigne su instalación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 diseño. Consideran lo siguiente: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Consistirán en un pulsador de color rojo de tamaño aproximado de 2 pulgadas ubicado</w:t>
      </w:r>
    </w:p>
    <w:p w:rsidR="007C01BA" w:rsidRPr="00F10B6D" w:rsidRDefault="007C01BA" w:rsidP="00F10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  <w:r w:rsidRPr="00F10B6D">
        <w:rPr>
          <w:rFonts w:ascii="Arial" w:hAnsi="Arial" w:cs="Arial"/>
          <w:color w:val="000000"/>
          <w:sz w:val="20"/>
          <w:szCs w:val="20"/>
          <w:highlight w:val="yellow"/>
        </w:rPr>
        <w:t>en los cubículos de atención o cama de las unidades de pacientes críticos (adulto,</w:t>
      </w:r>
    </w:p>
    <w:p w:rsidR="007C01BA" w:rsidRDefault="007C01BA" w:rsidP="00F10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0C54">
        <w:rPr>
          <w:rFonts w:ascii="Arial" w:hAnsi="Arial" w:cs="Arial"/>
          <w:color w:val="000000"/>
          <w:sz w:val="20"/>
          <w:szCs w:val="20"/>
          <w:highlight w:val="yellow"/>
        </w:rPr>
        <w:t>pediátrico y neonatal), urgencia, Psiquiatría, Endoscopía y quirófanos;</w:t>
      </w:r>
      <w:r>
        <w:rPr>
          <w:rFonts w:ascii="Arial" w:hAnsi="Arial" w:cs="Arial"/>
          <w:color w:val="000000"/>
          <w:sz w:val="20"/>
          <w:szCs w:val="20"/>
        </w:rPr>
        <w:t xml:space="preserve"> además incluye un señalizador óptico y una bocina o parlante en la estación de enfermería, la que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deberá producir una señal distintiva visual y auditiva que señale la emergencia médica.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 alarma de paro deberá producir señales audibles y visuales en la estación de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enfermería correspondiente o en la oficina de coordinación y estar médico en el caso</w:t>
      </w:r>
      <w:bookmarkStart w:id="0" w:name="_GoBack"/>
      <w:bookmarkEnd w:id="0"/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 los quirófanos.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Estos sistemas de alarma deberán estar coordinados con los proyectos de Seguridad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 Sistemas de Automatización y Control.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Los sistemas de alarmas de paro deben considerar la utilización de un sistema de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alimentación de respaldo para eventuales cortes de energía. Dicho sistema de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respaldo consistirá en la conexión al sistema general de respaldo del Hospital. Deberá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tener además un sistema de respaldo con U.P.S.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Instalaciones, cables y canalización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Las líneas y cables de alarmas serán de conductores de cobre sólido con aislación no 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propagadora de llama. (9/10 mm.2 de sección).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Los cables de alimentación deberán ser como mínimo de 2 x 1.5mm.2 o según diseño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cableado del sistema se realizará de tal modo que un fallo en el cableado del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sistema no afecte al correcto funcionamiento del sistema.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Las canalizaciones del sistema de alarmas se realizarán en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conduit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P.V.C. de alto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impacto de 25mm. de diámetro como mínimo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preembutido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En caso de utilizarse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bandejas porta conductores esta y toda la ferretería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soportación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serán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galvanizadas. Dichas canalizaciones no deberán atravesar juntas de dilatación,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además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en general se utilizará el criterio de contar con una distribución general vertical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mediante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shafts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Todos los materiales serán nuevos, deberán estar aprobados por la Superintendencia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 Electricidad y Combustibles (S.E.C.) y ser empleados en condiciones que no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excedan las estipuladas en las licencias.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caso de usar algún material de importación directa, éste deberá contar con licencia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certificada de laboratorios de Chile autorizados por S.E.C. Dichos certificados deberán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ser analizados por la Inspección Fiscal de la Obra antes de ser instalados los</w:t>
      </w:r>
    </w:p>
    <w:p w:rsidR="007C01BA" w:rsidRDefault="007C01BA" w:rsidP="007C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materiales, no aceptándose su certificación aprobada a posteriori. </w:t>
      </w:r>
    </w:p>
    <w:p w:rsidR="006220CF" w:rsidRDefault="006220CF" w:rsidP="007C01BA">
      <w:pPr>
        <w:jc w:val="both"/>
      </w:pPr>
    </w:p>
    <w:sectPr w:rsidR="006220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BA"/>
    <w:rsid w:val="006220CF"/>
    <w:rsid w:val="006D63C6"/>
    <w:rsid w:val="007C01BA"/>
    <w:rsid w:val="00F10B6D"/>
    <w:rsid w:val="00F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3D9D0-E5C4-4F67-A60B-81EFA48B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Alfaro</dc:creator>
  <cp:keywords/>
  <dc:description/>
  <cp:lastModifiedBy>Carlos Alfaro</cp:lastModifiedBy>
  <cp:revision>3</cp:revision>
  <dcterms:created xsi:type="dcterms:W3CDTF">2016-08-30T22:57:00Z</dcterms:created>
  <dcterms:modified xsi:type="dcterms:W3CDTF">2016-08-31T21:13:00Z</dcterms:modified>
</cp:coreProperties>
</file>