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54" w:rsidRDefault="000037D2" w:rsidP="007D2F54">
      <w:pPr>
        <w:rPr>
          <w:rFonts w:ascii="Arial" w:hAnsi="Arial" w:cs="Arial"/>
          <w:b/>
          <w:bCs/>
          <w:color w:val="000081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81"/>
          <w:sz w:val="26"/>
          <w:szCs w:val="26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-82608</wp:posOffset>
            </wp:positionH>
            <wp:positionV relativeFrom="paragraph">
              <wp:posOffset>178649</wp:posOffset>
            </wp:positionV>
            <wp:extent cx="1365283" cy="1662546"/>
            <wp:effectExtent l="19050" t="0" r="6317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83" cy="166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614" w:rsidRDefault="006B6614" w:rsidP="006B6614">
      <w:pPr>
        <w:ind w:left="2694"/>
        <w:rPr>
          <w:rFonts w:ascii="Arial" w:hAnsi="Arial" w:cs="Arial"/>
          <w:b/>
          <w:bCs/>
          <w:color w:val="000081"/>
          <w:sz w:val="26"/>
          <w:szCs w:val="26"/>
        </w:rPr>
      </w:pPr>
      <w:r>
        <w:rPr>
          <w:rFonts w:ascii="Arial" w:hAnsi="Arial" w:cs="Arial"/>
          <w:b/>
          <w:bCs/>
          <w:color w:val="000081"/>
          <w:sz w:val="26"/>
          <w:szCs w:val="26"/>
        </w:rPr>
        <w:t>Modelo</w:t>
      </w:r>
      <w:proofErr w:type="gramStart"/>
      <w:r>
        <w:rPr>
          <w:rFonts w:ascii="Arial" w:hAnsi="Arial" w:cs="Arial"/>
          <w:b/>
          <w:bCs/>
          <w:color w:val="000081"/>
          <w:sz w:val="26"/>
          <w:szCs w:val="26"/>
        </w:rPr>
        <w:t>:R4KCONN6</w:t>
      </w:r>
      <w:proofErr w:type="gramEnd"/>
      <w:r>
        <w:rPr>
          <w:rFonts w:ascii="Arial" w:hAnsi="Arial" w:cs="Arial"/>
          <w:b/>
          <w:bCs/>
          <w:color w:val="000081"/>
          <w:sz w:val="26"/>
          <w:szCs w:val="26"/>
        </w:rPr>
        <w:t>- CONECTOR DE 6 PINES</w:t>
      </w:r>
    </w:p>
    <w:p w:rsidR="006B6614" w:rsidRDefault="006B6614" w:rsidP="006B6614">
      <w:pPr>
        <w:ind w:left="2694"/>
        <w:jc w:val="center"/>
        <w:rPr>
          <w:rFonts w:ascii="Arial" w:hAnsi="Arial" w:cs="Arial"/>
          <w:b/>
          <w:bCs/>
          <w:color w:val="000081"/>
          <w:szCs w:val="26"/>
        </w:rPr>
      </w:pPr>
      <w:r>
        <w:rPr>
          <w:rFonts w:ascii="Arial" w:hAnsi="Arial" w:cs="Arial"/>
          <w:b/>
          <w:bCs/>
          <w:color w:val="000081"/>
          <w:szCs w:val="26"/>
        </w:rPr>
        <w:t>CARAC</w:t>
      </w:r>
      <w:r w:rsidRPr="00A833B7">
        <w:rPr>
          <w:rFonts w:ascii="Arial" w:hAnsi="Arial" w:cs="Arial"/>
          <w:b/>
          <w:bCs/>
          <w:color w:val="000081"/>
          <w:szCs w:val="26"/>
        </w:rPr>
        <w:t>TERISTICAS</w:t>
      </w:r>
    </w:p>
    <w:p w:rsidR="006B6614" w:rsidRPr="00A833B7" w:rsidRDefault="006B6614" w:rsidP="006B6614">
      <w:pPr>
        <w:ind w:left="2694"/>
        <w:rPr>
          <w:rFonts w:ascii="Arial" w:hAnsi="Arial" w:cs="Arial"/>
          <w:bCs/>
          <w:color w:val="000081"/>
          <w:sz w:val="20"/>
          <w:szCs w:val="26"/>
        </w:rPr>
      </w:pPr>
      <w:r w:rsidRPr="00A833B7">
        <w:rPr>
          <w:rFonts w:ascii="Arial" w:hAnsi="Arial" w:cs="Arial"/>
          <w:bCs/>
          <w:color w:val="000081"/>
          <w:sz w:val="20"/>
          <w:szCs w:val="26"/>
        </w:rPr>
        <w:t xml:space="preserve">Provee de la interconexión de las estaciones </w:t>
      </w:r>
      <w:r>
        <w:rPr>
          <w:rFonts w:ascii="Arial" w:hAnsi="Arial" w:cs="Arial"/>
          <w:bCs/>
          <w:color w:val="000081"/>
          <w:sz w:val="20"/>
          <w:szCs w:val="26"/>
        </w:rPr>
        <w:t>de señalización visual audio</w:t>
      </w:r>
      <w:r w:rsidRPr="00A833B7">
        <w:rPr>
          <w:rFonts w:ascii="Arial" w:hAnsi="Arial" w:cs="Arial"/>
          <w:bCs/>
          <w:color w:val="000081"/>
          <w:sz w:val="20"/>
          <w:szCs w:val="26"/>
        </w:rPr>
        <w:t xml:space="preserve"> a los controladores de pasillo</w:t>
      </w:r>
    </w:p>
    <w:p w:rsidR="006B6614" w:rsidRPr="00A833B7" w:rsidRDefault="006B6614" w:rsidP="006B6614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 xml:space="preserve">Para ser usado con cable UTP </w:t>
      </w:r>
      <w:proofErr w:type="spellStart"/>
      <w:r>
        <w:rPr>
          <w:rFonts w:ascii="Arial" w:hAnsi="Arial" w:cs="Arial"/>
          <w:bCs/>
          <w:color w:val="000081"/>
          <w:szCs w:val="26"/>
        </w:rPr>
        <w:t>cat</w:t>
      </w:r>
      <w:proofErr w:type="spellEnd"/>
      <w:r>
        <w:rPr>
          <w:rFonts w:ascii="Arial" w:hAnsi="Arial" w:cs="Arial"/>
          <w:bCs/>
          <w:color w:val="000081"/>
          <w:szCs w:val="26"/>
        </w:rPr>
        <w:t xml:space="preserve"> 5</w:t>
      </w:r>
    </w:p>
    <w:p w:rsidR="006B6614" w:rsidRPr="00A833B7" w:rsidRDefault="006B6614" w:rsidP="006B6614"/>
    <w:p w:rsidR="006B6614" w:rsidRPr="00A833B7" w:rsidRDefault="006B6614" w:rsidP="006B6614"/>
    <w:p w:rsidR="006B6614" w:rsidRPr="003F5CFA" w:rsidRDefault="006B6614" w:rsidP="006B6614">
      <w:pPr>
        <w:jc w:val="center"/>
        <w:rPr>
          <w:b/>
          <w:sz w:val="18"/>
        </w:rPr>
      </w:pPr>
      <w:r w:rsidRPr="003F5CFA">
        <w:rPr>
          <w:b/>
          <w:sz w:val="18"/>
        </w:rPr>
        <w:t>ESPECIFICACIONES</w:t>
      </w:r>
    </w:p>
    <w:p w:rsidR="006B6614" w:rsidRDefault="006B6614" w:rsidP="006B6614">
      <w:pPr>
        <w:sectPr w:rsidR="006B6614" w:rsidSect="006B6614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B6614" w:rsidRDefault="006B6614" w:rsidP="006B6614">
      <w:r>
        <w:lastRenderedPageBreak/>
        <w:t xml:space="preserve">Conector Molex para </w:t>
      </w:r>
      <w:proofErr w:type="spellStart"/>
      <w:r>
        <w:t>crimpiar</w:t>
      </w:r>
      <w:proofErr w:type="spellEnd"/>
      <w:r>
        <w:t xml:space="preserve"> de </w:t>
      </w:r>
      <w:r w:rsidR="00573E54">
        <w:t>6</w:t>
      </w:r>
      <w:r>
        <w:t xml:space="preserve"> pines</w:t>
      </w:r>
    </w:p>
    <w:p w:rsidR="006B6614" w:rsidRDefault="006B6614" w:rsidP="006B6614">
      <w:r>
        <w:t>Viene en bolsas de 100 unidades</w:t>
      </w:r>
    </w:p>
    <w:p w:rsidR="006B6614" w:rsidRDefault="006B6614" w:rsidP="006B6614">
      <w:r>
        <w:lastRenderedPageBreak/>
        <w:t>Certificación  UL/C- UL1069</w:t>
      </w:r>
    </w:p>
    <w:p w:rsidR="006B6614" w:rsidRDefault="006B6614" w:rsidP="006B6614">
      <w:r>
        <w:t>Debe ser usado con herramienta  R4CRIMP</w:t>
      </w:r>
    </w:p>
    <w:p w:rsidR="006B6614" w:rsidRDefault="006B6614" w:rsidP="006B6614">
      <w:pPr>
        <w:sectPr w:rsidR="006B6614" w:rsidSect="003836A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B6614" w:rsidRDefault="006B6614" w:rsidP="006B6614">
      <w:r>
        <w:lastRenderedPageBreak/>
        <w:t xml:space="preserve">Dimensiones </w:t>
      </w:r>
      <w:r w:rsidR="00573E54">
        <w:t>5</w:t>
      </w:r>
      <w:r>
        <w:t>/8 x 1”</w:t>
      </w:r>
    </w:p>
    <w:p w:rsidR="006B6614" w:rsidRDefault="006B6614" w:rsidP="006B6614"/>
    <w:p w:rsidR="006B6614" w:rsidRDefault="006B6614" w:rsidP="006B6614">
      <w:pPr>
        <w:jc w:val="center"/>
      </w:pPr>
    </w:p>
    <w:p w:rsidR="006B6614" w:rsidRDefault="006B6614" w:rsidP="006B6614">
      <w:r>
        <w:t>DESCRIPCIÓN</w:t>
      </w:r>
    </w:p>
    <w:p w:rsidR="006B6614" w:rsidRDefault="006B6614" w:rsidP="006B6614">
      <w:r>
        <w:t xml:space="preserve">Conector plástico tipo </w:t>
      </w:r>
      <w:proofErr w:type="spellStart"/>
      <w:r>
        <w:t>molex</w:t>
      </w:r>
      <w:proofErr w:type="spellEnd"/>
      <w:r>
        <w:t xml:space="preserve"> compatible con el conector de pines de las estaciones y que otorga un terminal para el cable UTP Cat5 de manera de efectuar una instalación rápida de los controladores y estaciones </w:t>
      </w:r>
      <w:r w:rsidR="00573E54">
        <w:t>sin</w:t>
      </w:r>
      <w:r>
        <w:t xml:space="preserve"> audio</w:t>
      </w:r>
      <w:r w:rsidR="00573E54">
        <w:t xml:space="preserve"> de señalización solo visual</w:t>
      </w:r>
    </w:p>
    <w:p w:rsidR="006B6614" w:rsidRDefault="006B6614" w:rsidP="006B6614"/>
    <w:p w:rsidR="006B6614" w:rsidRDefault="006B6614" w:rsidP="006B6614"/>
    <w:p w:rsidR="006B6614" w:rsidRDefault="006B6614" w:rsidP="006B6614"/>
    <w:p w:rsidR="006B6614" w:rsidRDefault="006B6614" w:rsidP="006B6614"/>
    <w:p w:rsidR="006B6614" w:rsidRDefault="006B6614" w:rsidP="006B6614"/>
    <w:p w:rsidR="006B6614" w:rsidRDefault="006B6614" w:rsidP="006B6614">
      <w:r>
        <w:t>EQUIPOS ASOCIADOS</w:t>
      </w:r>
    </w:p>
    <w:p w:rsidR="006B6614" w:rsidRDefault="006B6614" w:rsidP="006B6614">
      <w:r>
        <w:t>R4KCRIMP</w:t>
      </w:r>
    </w:p>
    <w:p w:rsidR="006B6614" w:rsidRDefault="006B6614" w:rsidP="006B6614">
      <w:r>
        <w:t>R4CL</w:t>
      </w:r>
      <w:r w:rsidR="00573E54">
        <w:t>V1</w:t>
      </w:r>
      <w:r>
        <w:t>44</w:t>
      </w:r>
    </w:p>
    <w:p w:rsidR="00573E54" w:rsidRDefault="00573E54" w:rsidP="006B6614">
      <w:r>
        <w:t>R4KCLA244</w:t>
      </w:r>
    </w:p>
    <w:p w:rsidR="006B6614" w:rsidRDefault="006B6614" w:rsidP="006B6614">
      <w:r>
        <w:t>R4K17V</w:t>
      </w:r>
    </w:p>
    <w:p w:rsidR="0044364C" w:rsidRDefault="00573E54" w:rsidP="007D2F54">
      <w:r>
        <w:t>R4KPC10</w:t>
      </w:r>
    </w:p>
    <w:p w:rsidR="0044364C" w:rsidRDefault="0044364C" w:rsidP="007D2F54"/>
    <w:p w:rsidR="00573E54" w:rsidRDefault="00573E54" w:rsidP="007D2F54">
      <w:pPr>
        <w:sectPr w:rsidR="00573E54" w:rsidSect="00573E54">
          <w:headerReference w:type="default" r:id="rId10"/>
          <w:footerReference w:type="default" r:id="rId11"/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44364C" w:rsidRDefault="0044364C" w:rsidP="007D2F54"/>
    <w:p w:rsidR="000037D2" w:rsidRDefault="000037D2" w:rsidP="007D2F54"/>
    <w:p w:rsidR="000037D2" w:rsidRDefault="000037D2" w:rsidP="007D2F54"/>
    <w:p w:rsidR="003836A3" w:rsidRDefault="003836A3" w:rsidP="003836A3">
      <w:pPr>
        <w:rPr>
          <w:rFonts w:ascii="Arial" w:hAnsi="Arial" w:cs="Arial"/>
          <w:b/>
          <w:bCs/>
          <w:color w:val="000081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81"/>
          <w:sz w:val="26"/>
          <w:szCs w:val="26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243205</wp:posOffset>
            </wp:positionV>
            <wp:extent cx="1202055" cy="1377950"/>
            <wp:effectExtent l="19050" t="0" r="0" b="0"/>
            <wp:wrapNone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6A3" w:rsidRDefault="003836A3" w:rsidP="003836A3">
      <w:pPr>
        <w:ind w:left="2694"/>
        <w:rPr>
          <w:rFonts w:ascii="Arial" w:hAnsi="Arial" w:cs="Arial"/>
          <w:b/>
          <w:bCs/>
          <w:color w:val="000081"/>
          <w:sz w:val="26"/>
          <w:szCs w:val="26"/>
        </w:rPr>
      </w:pPr>
      <w:r>
        <w:rPr>
          <w:rFonts w:ascii="Arial" w:hAnsi="Arial" w:cs="Arial"/>
          <w:b/>
          <w:bCs/>
          <w:color w:val="000081"/>
          <w:sz w:val="26"/>
          <w:szCs w:val="26"/>
        </w:rPr>
        <w:t>Modelo</w:t>
      </w:r>
      <w:proofErr w:type="gramStart"/>
      <w:r>
        <w:rPr>
          <w:rFonts w:ascii="Arial" w:hAnsi="Arial" w:cs="Arial"/>
          <w:b/>
          <w:bCs/>
          <w:color w:val="000081"/>
          <w:sz w:val="26"/>
          <w:szCs w:val="26"/>
        </w:rPr>
        <w:t>:R4KCONN8</w:t>
      </w:r>
      <w:proofErr w:type="gramEnd"/>
      <w:r>
        <w:rPr>
          <w:rFonts w:ascii="Arial" w:hAnsi="Arial" w:cs="Arial"/>
          <w:b/>
          <w:bCs/>
          <w:color w:val="000081"/>
          <w:sz w:val="26"/>
          <w:szCs w:val="26"/>
        </w:rPr>
        <w:t>- CONECTOR DE 8 PINES</w:t>
      </w:r>
    </w:p>
    <w:p w:rsidR="003836A3" w:rsidRDefault="003836A3" w:rsidP="003836A3">
      <w:pPr>
        <w:ind w:left="2694"/>
        <w:jc w:val="center"/>
        <w:rPr>
          <w:rFonts w:ascii="Arial" w:hAnsi="Arial" w:cs="Arial"/>
          <w:b/>
          <w:bCs/>
          <w:color w:val="000081"/>
          <w:szCs w:val="26"/>
        </w:rPr>
      </w:pPr>
      <w:r>
        <w:rPr>
          <w:rFonts w:ascii="Arial" w:hAnsi="Arial" w:cs="Arial"/>
          <w:b/>
          <w:bCs/>
          <w:color w:val="000081"/>
          <w:szCs w:val="26"/>
        </w:rPr>
        <w:t>CARAC</w:t>
      </w:r>
      <w:r w:rsidRPr="00A833B7">
        <w:rPr>
          <w:rFonts w:ascii="Arial" w:hAnsi="Arial" w:cs="Arial"/>
          <w:b/>
          <w:bCs/>
          <w:color w:val="000081"/>
          <w:szCs w:val="26"/>
        </w:rPr>
        <w:t>TERISTICAS</w:t>
      </w:r>
    </w:p>
    <w:p w:rsidR="003836A3" w:rsidRPr="00A833B7" w:rsidRDefault="003836A3" w:rsidP="003836A3">
      <w:pPr>
        <w:ind w:left="2694"/>
        <w:rPr>
          <w:rFonts w:ascii="Arial" w:hAnsi="Arial" w:cs="Arial"/>
          <w:bCs/>
          <w:color w:val="000081"/>
          <w:sz w:val="20"/>
          <w:szCs w:val="26"/>
        </w:rPr>
      </w:pPr>
      <w:r w:rsidRPr="00A833B7">
        <w:rPr>
          <w:rFonts w:ascii="Arial" w:hAnsi="Arial" w:cs="Arial"/>
          <w:bCs/>
          <w:color w:val="000081"/>
          <w:sz w:val="20"/>
          <w:szCs w:val="26"/>
        </w:rPr>
        <w:t xml:space="preserve">Provee de la interconexión de las estaciones </w:t>
      </w:r>
      <w:r>
        <w:rPr>
          <w:rFonts w:ascii="Arial" w:hAnsi="Arial" w:cs="Arial"/>
          <w:bCs/>
          <w:color w:val="000081"/>
          <w:sz w:val="20"/>
          <w:szCs w:val="26"/>
        </w:rPr>
        <w:t>de audio</w:t>
      </w:r>
      <w:r w:rsidRPr="00A833B7">
        <w:rPr>
          <w:rFonts w:ascii="Arial" w:hAnsi="Arial" w:cs="Arial"/>
          <w:bCs/>
          <w:color w:val="000081"/>
          <w:sz w:val="20"/>
          <w:szCs w:val="26"/>
        </w:rPr>
        <w:t xml:space="preserve"> a los controladores de pasillo</w:t>
      </w:r>
    </w:p>
    <w:p w:rsidR="003836A3" w:rsidRPr="00A833B7" w:rsidRDefault="003836A3" w:rsidP="003836A3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 xml:space="preserve">Para ser usado con cable UTP </w:t>
      </w:r>
      <w:proofErr w:type="spellStart"/>
      <w:r>
        <w:rPr>
          <w:rFonts w:ascii="Arial" w:hAnsi="Arial" w:cs="Arial"/>
          <w:bCs/>
          <w:color w:val="000081"/>
          <w:szCs w:val="26"/>
        </w:rPr>
        <w:t>cat</w:t>
      </w:r>
      <w:proofErr w:type="spellEnd"/>
      <w:r>
        <w:rPr>
          <w:rFonts w:ascii="Arial" w:hAnsi="Arial" w:cs="Arial"/>
          <w:bCs/>
          <w:color w:val="000081"/>
          <w:szCs w:val="26"/>
        </w:rPr>
        <w:t xml:space="preserve"> 5</w:t>
      </w:r>
    </w:p>
    <w:p w:rsidR="003836A3" w:rsidRPr="00A833B7" w:rsidRDefault="003836A3" w:rsidP="003836A3"/>
    <w:p w:rsidR="003836A3" w:rsidRPr="00A833B7" w:rsidRDefault="003836A3" w:rsidP="003836A3"/>
    <w:p w:rsidR="003836A3" w:rsidRPr="003F5CFA" w:rsidRDefault="003836A3" w:rsidP="003836A3">
      <w:pPr>
        <w:jc w:val="center"/>
        <w:rPr>
          <w:b/>
          <w:sz w:val="18"/>
        </w:rPr>
      </w:pPr>
      <w:r w:rsidRPr="003F5CFA">
        <w:rPr>
          <w:b/>
          <w:sz w:val="18"/>
        </w:rPr>
        <w:t>ESPECIFICACIONES</w:t>
      </w:r>
    </w:p>
    <w:p w:rsidR="003836A3" w:rsidRDefault="003836A3" w:rsidP="003836A3">
      <w:pPr>
        <w:sectPr w:rsidR="003836A3" w:rsidSect="003836A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836A3" w:rsidRDefault="003836A3" w:rsidP="003836A3">
      <w:r>
        <w:lastRenderedPageBreak/>
        <w:t xml:space="preserve">Conector Molex para </w:t>
      </w:r>
      <w:proofErr w:type="spellStart"/>
      <w:r>
        <w:t>crimpiar</w:t>
      </w:r>
      <w:proofErr w:type="spellEnd"/>
      <w:r>
        <w:t xml:space="preserve"> de 8 pines</w:t>
      </w:r>
    </w:p>
    <w:p w:rsidR="003836A3" w:rsidRDefault="003836A3" w:rsidP="003836A3">
      <w:r>
        <w:t>Viene en bolsas de 100 unidades</w:t>
      </w:r>
    </w:p>
    <w:p w:rsidR="003836A3" w:rsidRDefault="003836A3" w:rsidP="003836A3">
      <w:r>
        <w:lastRenderedPageBreak/>
        <w:t>Certificación  UL/C- UL1069</w:t>
      </w:r>
    </w:p>
    <w:p w:rsidR="003836A3" w:rsidRDefault="003836A3" w:rsidP="003836A3">
      <w:r>
        <w:t xml:space="preserve">Debe ser usado con herramienta </w:t>
      </w:r>
      <w:r w:rsidR="002D2DFD">
        <w:t xml:space="preserve"> R4CRIMP</w:t>
      </w:r>
    </w:p>
    <w:p w:rsidR="003836A3" w:rsidRDefault="003836A3" w:rsidP="003836A3">
      <w:pPr>
        <w:sectPr w:rsidR="003836A3" w:rsidSect="003836A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836A3" w:rsidRDefault="003836A3" w:rsidP="003836A3">
      <w:r>
        <w:lastRenderedPageBreak/>
        <w:t xml:space="preserve">Dimensiones </w:t>
      </w:r>
      <w:r w:rsidR="00573E54">
        <w:t>7</w:t>
      </w:r>
      <w:r>
        <w:t>/8 x 1”</w:t>
      </w:r>
    </w:p>
    <w:p w:rsidR="003836A3" w:rsidRDefault="003836A3" w:rsidP="003836A3"/>
    <w:p w:rsidR="003836A3" w:rsidRDefault="003836A3" w:rsidP="002D2DFD">
      <w:pPr>
        <w:jc w:val="center"/>
      </w:pPr>
    </w:p>
    <w:p w:rsidR="006B6614" w:rsidRDefault="006B6614" w:rsidP="003836A3">
      <w:r>
        <w:t>DESCRIPCIÓN</w:t>
      </w:r>
    </w:p>
    <w:p w:rsidR="003836A3" w:rsidRDefault="002D2DFD" w:rsidP="003836A3">
      <w:r>
        <w:t xml:space="preserve">Conector plástico tipo </w:t>
      </w:r>
      <w:proofErr w:type="spellStart"/>
      <w:r>
        <w:t>molex</w:t>
      </w:r>
      <w:proofErr w:type="spellEnd"/>
      <w:r>
        <w:t xml:space="preserve"> compatible con el conector de pines de las estaciones y que otorga </w:t>
      </w:r>
      <w:r w:rsidR="006B6614">
        <w:t>un terminal para el cable UTP Cat5 de manera de efectuar una instalación rápida de los controladores y estaciones con audio</w:t>
      </w:r>
    </w:p>
    <w:p w:rsidR="003836A3" w:rsidRDefault="003836A3" w:rsidP="003836A3"/>
    <w:p w:rsidR="006B6614" w:rsidRDefault="006B6614" w:rsidP="003836A3"/>
    <w:p w:rsidR="006B6614" w:rsidRDefault="006B6614" w:rsidP="003836A3"/>
    <w:p w:rsidR="006B6614" w:rsidRDefault="006B6614" w:rsidP="003836A3"/>
    <w:p w:rsidR="006B6614" w:rsidRDefault="006B6614" w:rsidP="003836A3"/>
    <w:p w:rsidR="006B6614" w:rsidRDefault="006B6614" w:rsidP="003836A3">
      <w:r>
        <w:t>EQUIPOS ASOCIADOS</w:t>
      </w:r>
    </w:p>
    <w:p w:rsidR="006B6614" w:rsidRDefault="006B6614" w:rsidP="003836A3">
      <w:r>
        <w:t>R4KCRIMP</w:t>
      </w:r>
    </w:p>
    <w:p w:rsidR="006B6614" w:rsidRDefault="006B6614" w:rsidP="003836A3">
      <w:r>
        <w:t>R4KTMB</w:t>
      </w:r>
    </w:p>
    <w:p w:rsidR="006B6614" w:rsidRDefault="006B6614" w:rsidP="003836A3">
      <w:r>
        <w:t>R4CLA244</w:t>
      </w:r>
    </w:p>
    <w:p w:rsidR="006B6614" w:rsidRDefault="006B6614" w:rsidP="003836A3">
      <w:r>
        <w:t>R4K17V</w:t>
      </w:r>
    </w:p>
    <w:p w:rsidR="003836A3" w:rsidRDefault="003836A3" w:rsidP="003836A3"/>
    <w:p w:rsidR="002D2DFD" w:rsidRDefault="002D2DFD" w:rsidP="003836A3">
      <w:pPr>
        <w:sectPr w:rsidR="002D2DFD" w:rsidSect="002D2DF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345C53" w:rsidRDefault="00345C53" w:rsidP="007D2F54"/>
    <w:p w:rsidR="006B6614" w:rsidRDefault="006B6614" w:rsidP="007D2F54"/>
    <w:p w:rsidR="00573E54" w:rsidRDefault="00573E54" w:rsidP="007D2F54"/>
    <w:p w:rsidR="00573E54" w:rsidRDefault="00573E54" w:rsidP="007D2F54"/>
    <w:p w:rsidR="00573E54" w:rsidRDefault="00573E54" w:rsidP="00573E54">
      <w:pPr>
        <w:ind w:left="2694"/>
        <w:rPr>
          <w:rFonts w:ascii="Arial" w:hAnsi="Arial" w:cs="Arial"/>
          <w:b/>
          <w:bCs/>
          <w:color w:val="000081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81"/>
          <w:sz w:val="26"/>
          <w:szCs w:val="26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-57150</wp:posOffset>
            </wp:positionV>
            <wp:extent cx="1372870" cy="263398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81"/>
          <w:sz w:val="26"/>
          <w:szCs w:val="26"/>
        </w:rPr>
        <w:t>Modelo</w:t>
      </w:r>
      <w:proofErr w:type="gramStart"/>
      <w:r>
        <w:rPr>
          <w:rFonts w:ascii="Arial" w:hAnsi="Arial" w:cs="Arial"/>
          <w:b/>
          <w:bCs/>
          <w:color w:val="000081"/>
          <w:sz w:val="26"/>
          <w:szCs w:val="26"/>
        </w:rPr>
        <w:t>:R4KCRIMP</w:t>
      </w:r>
      <w:proofErr w:type="gramEnd"/>
      <w:r>
        <w:rPr>
          <w:rFonts w:ascii="Arial" w:hAnsi="Arial" w:cs="Arial"/>
          <w:b/>
          <w:bCs/>
          <w:color w:val="000081"/>
          <w:sz w:val="26"/>
          <w:szCs w:val="26"/>
        </w:rPr>
        <w:t xml:space="preserve">- HERRAMIENTA PARA CRIMPIAR CONECTORES </w:t>
      </w:r>
    </w:p>
    <w:p w:rsidR="00573E54" w:rsidRDefault="00573E54" w:rsidP="00573E54">
      <w:pPr>
        <w:ind w:left="2694"/>
        <w:rPr>
          <w:rFonts w:ascii="Arial" w:hAnsi="Arial" w:cs="Arial"/>
          <w:b/>
          <w:bCs/>
          <w:color w:val="000081"/>
          <w:sz w:val="26"/>
          <w:szCs w:val="26"/>
        </w:rPr>
      </w:pPr>
    </w:p>
    <w:p w:rsidR="00573E54" w:rsidRDefault="00573E54" w:rsidP="00573E54">
      <w:pPr>
        <w:ind w:left="2694"/>
        <w:jc w:val="center"/>
        <w:rPr>
          <w:rFonts w:ascii="Arial" w:hAnsi="Arial" w:cs="Arial"/>
          <w:b/>
          <w:bCs/>
          <w:color w:val="000081"/>
          <w:szCs w:val="26"/>
        </w:rPr>
      </w:pPr>
      <w:r>
        <w:rPr>
          <w:rFonts w:ascii="Arial" w:hAnsi="Arial" w:cs="Arial"/>
          <w:b/>
          <w:bCs/>
          <w:color w:val="000081"/>
          <w:szCs w:val="26"/>
        </w:rPr>
        <w:t>CARAC</w:t>
      </w:r>
      <w:r w:rsidRPr="00A833B7">
        <w:rPr>
          <w:rFonts w:ascii="Arial" w:hAnsi="Arial" w:cs="Arial"/>
          <w:b/>
          <w:bCs/>
          <w:color w:val="000081"/>
          <w:szCs w:val="26"/>
        </w:rPr>
        <w:t>TERISTICAS</w:t>
      </w:r>
    </w:p>
    <w:p w:rsidR="00573E54" w:rsidRPr="00A833B7" w:rsidRDefault="00573E54" w:rsidP="00573E54">
      <w:pPr>
        <w:ind w:left="2694"/>
        <w:rPr>
          <w:rFonts w:ascii="Arial" w:hAnsi="Arial" w:cs="Arial"/>
          <w:bCs/>
          <w:color w:val="000081"/>
          <w:sz w:val="20"/>
          <w:szCs w:val="26"/>
        </w:rPr>
      </w:pPr>
      <w:r w:rsidRPr="00A833B7">
        <w:rPr>
          <w:rFonts w:ascii="Arial" w:hAnsi="Arial" w:cs="Arial"/>
          <w:bCs/>
          <w:color w:val="000081"/>
          <w:sz w:val="20"/>
          <w:szCs w:val="26"/>
        </w:rPr>
        <w:t>P</w:t>
      </w:r>
      <w:r w:rsidR="00966717">
        <w:rPr>
          <w:rFonts w:ascii="Arial" w:hAnsi="Arial" w:cs="Arial"/>
          <w:bCs/>
          <w:color w:val="000081"/>
          <w:sz w:val="20"/>
          <w:szCs w:val="26"/>
        </w:rPr>
        <w:t>ermite la colocación de los conectores terminales al cable UTP Cat 5 para realizar</w:t>
      </w:r>
      <w:r w:rsidRPr="00A833B7">
        <w:rPr>
          <w:rFonts w:ascii="Arial" w:hAnsi="Arial" w:cs="Arial"/>
          <w:bCs/>
          <w:color w:val="000081"/>
          <w:sz w:val="20"/>
          <w:szCs w:val="26"/>
        </w:rPr>
        <w:t xml:space="preserve"> la interconexión de las estaciones</w:t>
      </w:r>
      <w:r w:rsidR="00966717">
        <w:rPr>
          <w:rFonts w:ascii="Arial" w:hAnsi="Arial" w:cs="Arial"/>
          <w:bCs/>
          <w:color w:val="000081"/>
          <w:sz w:val="20"/>
          <w:szCs w:val="26"/>
        </w:rPr>
        <w:t xml:space="preserve"> y controladores </w:t>
      </w:r>
      <w:r w:rsidRPr="00A833B7">
        <w:rPr>
          <w:rFonts w:ascii="Arial" w:hAnsi="Arial" w:cs="Arial"/>
          <w:bCs/>
          <w:color w:val="000081"/>
          <w:sz w:val="20"/>
          <w:szCs w:val="26"/>
        </w:rPr>
        <w:t>de pasillo</w:t>
      </w:r>
    </w:p>
    <w:p w:rsidR="00966717" w:rsidRDefault="00966717" w:rsidP="00573E54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>Permite efectuar el desmontaje de las estaciones del sistema R4000 de las bases de montaje.</w:t>
      </w:r>
    </w:p>
    <w:p w:rsidR="00B971D1" w:rsidRDefault="00B971D1" w:rsidP="00B971D1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>Para ser usado en la instalación de equipos</w:t>
      </w:r>
    </w:p>
    <w:p w:rsidR="00B971D1" w:rsidRDefault="000E0EB9" w:rsidP="00573E54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>Certificación UL/C – UL1069</w:t>
      </w:r>
    </w:p>
    <w:p w:rsidR="000E0EB9" w:rsidRPr="00A833B7" w:rsidRDefault="000E0EB9" w:rsidP="00573E54">
      <w:pPr>
        <w:ind w:left="2694"/>
        <w:rPr>
          <w:rFonts w:ascii="Arial" w:hAnsi="Arial" w:cs="Arial"/>
          <w:bCs/>
          <w:color w:val="000081"/>
          <w:szCs w:val="26"/>
        </w:rPr>
      </w:pPr>
      <w:r>
        <w:rPr>
          <w:rFonts w:ascii="Arial" w:hAnsi="Arial" w:cs="Arial"/>
          <w:bCs/>
          <w:color w:val="000081"/>
          <w:szCs w:val="26"/>
        </w:rPr>
        <w:t xml:space="preserve">Dimensiones 3 </w:t>
      </w:r>
      <m:oMath>
        <m:r>
          <w:rPr>
            <w:rFonts w:ascii="Cambria Math" w:hAnsi="Cambria Math" w:cs="Arial"/>
            <w:color w:val="000081"/>
            <w:szCs w:val="26"/>
          </w:rPr>
          <m:t>¼</m:t>
        </m:r>
      </m:oMath>
    </w:p>
    <w:p w:rsidR="00573E54" w:rsidRPr="00B971D1" w:rsidRDefault="000E0EB9" w:rsidP="00B971D1">
      <w:pPr>
        <w:jc w:val="center"/>
        <w:rPr>
          <w:b/>
          <w:sz w:val="18"/>
        </w:rPr>
        <w:sectPr w:rsidR="00573E54" w:rsidRPr="00B971D1" w:rsidSect="003836A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b/>
          <w:sz w:val="18"/>
        </w:rPr>
        <w:t>INSTRUCCCIONES DE USO</w:t>
      </w:r>
    </w:p>
    <w:p w:rsidR="00573E54" w:rsidRDefault="000E0EB9" w:rsidP="00573E54">
      <w:r>
        <w:rPr>
          <w:noProof/>
          <w:lang w:eastAsia="es-CL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303530</wp:posOffset>
            </wp:positionV>
            <wp:extent cx="3037840" cy="1228090"/>
            <wp:effectExtent l="19050" t="0" r="0" b="0"/>
            <wp:wrapNone/>
            <wp:docPr id="1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MONTAJE DEL CABLE UTP</w:t>
      </w:r>
    </w:p>
    <w:p w:rsidR="003C7FC8" w:rsidRDefault="003C7FC8" w:rsidP="00573E54"/>
    <w:p w:rsidR="003C7FC8" w:rsidRDefault="003C7FC8" w:rsidP="00573E54"/>
    <w:p w:rsidR="003C7FC8" w:rsidRDefault="003C7FC8" w:rsidP="00573E54"/>
    <w:p w:rsidR="003C7FC8" w:rsidRDefault="003C7FC8" w:rsidP="00573E54"/>
    <w:p w:rsidR="00573E54" w:rsidRDefault="000E0EB9" w:rsidP="00573E54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285115</wp:posOffset>
            </wp:positionV>
            <wp:extent cx="2580640" cy="1603375"/>
            <wp:effectExtent l="19050" t="0" r="0" b="0"/>
            <wp:wrapNone/>
            <wp:docPr id="2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E54" w:rsidRDefault="00573E54" w:rsidP="00573E54"/>
    <w:p w:rsidR="00573E54" w:rsidRDefault="00573E54" w:rsidP="00573E54"/>
    <w:p w:rsidR="000E0EB9" w:rsidRDefault="000E0EB9" w:rsidP="00573E54"/>
    <w:p w:rsidR="000E0EB9" w:rsidRDefault="000E0EB9" w:rsidP="00573E54"/>
    <w:p w:rsidR="000E0EB9" w:rsidRDefault="000E0EB9" w:rsidP="00573E54"/>
    <w:p w:rsidR="003C7FC8" w:rsidRDefault="000E0EB9" w:rsidP="00573E54">
      <w:r>
        <w:lastRenderedPageBreak/>
        <w:t>ACCIONAMIENTO DE CRIMPIADORA</w:t>
      </w:r>
    </w:p>
    <w:p w:rsidR="003C7FC8" w:rsidRDefault="0092691B" w:rsidP="00573E54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153670</wp:posOffset>
            </wp:positionV>
            <wp:extent cx="2580640" cy="1022985"/>
            <wp:effectExtent l="19050" t="0" r="0" b="0"/>
            <wp:wrapNone/>
            <wp:docPr id="1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FC8" w:rsidRDefault="003C7FC8" w:rsidP="00573E54"/>
    <w:p w:rsidR="003C7FC8" w:rsidRDefault="003C7FC8" w:rsidP="00573E54"/>
    <w:p w:rsidR="003C7FC8" w:rsidRDefault="003C7FC8" w:rsidP="00573E54"/>
    <w:p w:rsidR="003C7FC8" w:rsidRDefault="003C7FC8" w:rsidP="00573E54"/>
    <w:p w:rsidR="000E0EB9" w:rsidRDefault="000E0EB9" w:rsidP="000E0EB9">
      <w:pPr>
        <w:ind w:left="2127"/>
      </w:pPr>
    </w:p>
    <w:p w:rsidR="000E0EB9" w:rsidRDefault="000E0EB9" w:rsidP="000E0EB9">
      <w:pPr>
        <w:ind w:left="2127"/>
      </w:pPr>
    </w:p>
    <w:p w:rsidR="00573E54" w:rsidRDefault="000E0EB9" w:rsidP="0092691B">
      <w:pPr>
        <w:ind w:left="2268"/>
        <w:sectPr w:rsidR="00573E54" w:rsidSect="002D2DFD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t xml:space="preserve">Disposición de </w:t>
      </w:r>
      <w:proofErr w:type="gramStart"/>
      <w:r>
        <w:t>cables</w:t>
      </w:r>
      <w:proofErr w:type="gramEnd"/>
      <w:r>
        <w:t xml:space="preserve"> para el montaje del conector</w:t>
      </w:r>
    </w:p>
    <w:p w:rsidR="0044364C" w:rsidRDefault="0044364C" w:rsidP="007D2F54"/>
    <w:sectPr w:rsidR="0044364C" w:rsidSect="003836A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4CD" w:rsidRDefault="005B44CD" w:rsidP="00345C53">
      <w:pPr>
        <w:spacing w:after="0" w:line="240" w:lineRule="auto"/>
      </w:pPr>
      <w:r>
        <w:separator/>
      </w:r>
    </w:p>
  </w:endnote>
  <w:endnote w:type="continuationSeparator" w:id="0">
    <w:p w:rsidR="005B44CD" w:rsidRDefault="005B44CD" w:rsidP="003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14" w:rsidRDefault="006B6614">
    <w:pPr>
      <w:pStyle w:val="Piedepgina"/>
    </w:pPr>
    <w:r>
      <w:rPr>
        <w:noProof/>
        <w:lang w:eastAsia="es-CL"/>
      </w:rPr>
      <w:drawing>
        <wp:inline distT="0" distB="0" distL="0" distR="0">
          <wp:extent cx="5612130" cy="804178"/>
          <wp:effectExtent l="19050" t="0" r="7620" b="0"/>
          <wp:docPr id="1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4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614" w:rsidRDefault="006B661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A3" w:rsidRDefault="003836A3">
    <w:pPr>
      <w:pStyle w:val="Piedepgina"/>
    </w:pPr>
    <w:r>
      <w:rPr>
        <w:noProof/>
        <w:lang w:eastAsia="es-CL"/>
      </w:rPr>
      <w:drawing>
        <wp:inline distT="0" distB="0" distL="0" distR="0">
          <wp:extent cx="5612130" cy="804178"/>
          <wp:effectExtent l="19050" t="0" r="7620" b="0"/>
          <wp:docPr id="1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04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6A3" w:rsidRDefault="0038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4CD" w:rsidRDefault="005B44CD" w:rsidP="00345C53">
      <w:pPr>
        <w:spacing w:after="0" w:line="240" w:lineRule="auto"/>
      </w:pPr>
      <w:r>
        <w:separator/>
      </w:r>
    </w:p>
  </w:footnote>
  <w:footnote w:type="continuationSeparator" w:id="0">
    <w:p w:rsidR="005B44CD" w:rsidRDefault="005B44CD" w:rsidP="0034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14" w:rsidRDefault="006B6614">
    <w:pPr>
      <w:pStyle w:val="Encabezado"/>
    </w:pPr>
    <w:r>
      <w:rPr>
        <w:noProof/>
        <w:lang w:eastAsia="es-CL"/>
      </w:rPr>
      <w:drawing>
        <wp:inline distT="0" distB="0" distL="0" distR="0">
          <wp:extent cx="5612130" cy="460065"/>
          <wp:effectExtent l="19050" t="0" r="7620" b="0"/>
          <wp:docPr id="1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6614" w:rsidRDefault="006B661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6A3" w:rsidRDefault="003836A3">
    <w:pPr>
      <w:pStyle w:val="Encabezado"/>
    </w:pPr>
    <w:r>
      <w:rPr>
        <w:noProof/>
        <w:lang w:eastAsia="es-CL"/>
      </w:rPr>
      <w:drawing>
        <wp:inline distT="0" distB="0" distL="0" distR="0">
          <wp:extent cx="5612130" cy="460065"/>
          <wp:effectExtent l="19050" t="0" r="7620" b="0"/>
          <wp:docPr id="1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60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36A3" w:rsidRDefault="003836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2F54"/>
    <w:rsid w:val="000037D2"/>
    <w:rsid w:val="000E0EB9"/>
    <w:rsid w:val="002D2DFD"/>
    <w:rsid w:val="00345C53"/>
    <w:rsid w:val="003836A3"/>
    <w:rsid w:val="003C7FC8"/>
    <w:rsid w:val="003F5CFA"/>
    <w:rsid w:val="0044364C"/>
    <w:rsid w:val="00573E54"/>
    <w:rsid w:val="005B44CD"/>
    <w:rsid w:val="006B6614"/>
    <w:rsid w:val="006E42D4"/>
    <w:rsid w:val="007D2F54"/>
    <w:rsid w:val="0092691B"/>
    <w:rsid w:val="00966717"/>
    <w:rsid w:val="009C75EF"/>
    <w:rsid w:val="00A833B7"/>
    <w:rsid w:val="00B9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F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45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C53"/>
  </w:style>
  <w:style w:type="paragraph" w:styleId="Piedepgina">
    <w:name w:val="footer"/>
    <w:basedOn w:val="Normal"/>
    <w:link w:val="PiedepginaCar"/>
    <w:uiPriority w:val="99"/>
    <w:unhideWhenUsed/>
    <w:rsid w:val="00345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C53"/>
  </w:style>
  <w:style w:type="character" w:styleId="Textodelmarcadordeposicin">
    <w:name w:val="Placeholder Text"/>
    <w:basedOn w:val="Fuentedeprrafopredeter"/>
    <w:uiPriority w:val="99"/>
    <w:semiHidden/>
    <w:rsid w:val="000E0E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67E7-F946-4B58-A37B-18E32E09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2011-11-07T21:32:00Z</cp:lastPrinted>
  <dcterms:created xsi:type="dcterms:W3CDTF">2011-11-07T14:31:00Z</dcterms:created>
  <dcterms:modified xsi:type="dcterms:W3CDTF">2011-11-07T21:48:00Z</dcterms:modified>
</cp:coreProperties>
</file>